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FB45E2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 понедельник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  <w:r w:rsidR="000C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F73DE0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  <w:r w:rsidR="000C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F73DE0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FB45E2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0C019F" w:rsidP="000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9F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Основы и правила стрельбы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  <w:r w:rsidR="000C01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8751E" w:rsidRDefault="005A31C7" w:rsidP="000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7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https://youtu.be/MablN-OQLy0</w:t>
              </w:r>
            </w:hyperlink>
          </w:p>
          <w:p w:rsidR="005A31C7" w:rsidRPr="0004196B" w:rsidRDefault="005A31C7" w:rsidP="000C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0C019F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9F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Основы и правила стрельбы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5A31C7" w:rsidP="00F01565">
            <w:hyperlink r:id="rId7" w:history="1">
              <w:r w:rsidRPr="007078D0">
                <w:rPr>
                  <w:rStyle w:val="a4"/>
                </w:rPr>
                <w:t>https://youtu.be/MablN-OQLy0</w:t>
              </w:r>
            </w:hyperlink>
          </w:p>
          <w:p w:rsidR="005A31C7" w:rsidRPr="0004196B" w:rsidRDefault="005A31C7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0C019F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приемов.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B8751E" w:rsidRDefault="00F73DE0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FB45E2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5A31C7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9F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Основы и правила стрельбы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9F403E" w:rsidRDefault="009F403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9F403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7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https://youtu.be/zIR1YlH5cPk</w:t>
              </w:r>
            </w:hyperlink>
          </w:p>
          <w:p w:rsidR="009F403E" w:rsidRDefault="009F403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5A31C7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9F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Основы и правила стрельбы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E" w:rsidRDefault="009F403E" w:rsidP="009F403E">
            <w:hyperlink r:id="rId10" w:history="1">
              <w:r w:rsidRPr="007078D0">
                <w:rPr>
                  <w:rStyle w:val="a4"/>
                </w:rPr>
                <w:t>https://youtu.be/MablN-OQLy0</w:t>
              </w:r>
            </w:hyperlink>
          </w:p>
          <w:p w:rsidR="009F403E" w:rsidRPr="0004196B" w:rsidRDefault="009F403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FB45E2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576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9F403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9F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Основы и правила стрельбы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9F403E" w:rsidRDefault="009F403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E" w:rsidRDefault="009F403E" w:rsidP="009F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07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https://youtu.be/zIR1YlH5cPk</w:t>
              </w:r>
            </w:hyperlink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9F403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9F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Основы и правила стрельбы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3E" w:rsidRDefault="009F403E" w:rsidP="009F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78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https://youtu.be/zIR1YlH5cPk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951E43" w:rsidRDefault="00951E43"/>
    <w:sectPr w:rsidR="00951E43" w:rsidSect="009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1E"/>
    <w:rsid w:val="000C019F"/>
    <w:rsid w:val="001A461B"/>
    <w:rsid w:val="005A31C7"/>
    <w:rsid w:val="008642CF"/>
    <w:rsid w:val="00924AED"/>
    <w:rsid w:val="00951E43"/>
    <w:rsid w:val="009F403E"/>
    <w:rsid w:val="00A011C4"/>
    <w:rsid w:val="00B8751E"/>
    <w:rsid w:val="00EF576D"/>
    <w:rsid w:val="00F73DE0"/>
    <w:rsid w:val="00FB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9fxBe0a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ablN-OQLy0" TargetMode="External"/><Relationship Id="rId12" Type="http://schemas.openxmlformats.org/officeDocument/2006/relationships/hyperlink" Target="https://youtu.be/zIR1YlH5c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ablN-OQLy0" TargetMode="External"/><Relationship Id="rId11" Type="http://schemas.openxmlformats.org/officeDocument/2006/relationships/hyperlink" Target="https://youtu.be/zIR1YlH5cPk" TargetMode="External"/><Relationship Id="rId5" Type="http://schemas.openxmlformats.org/officeDocument/2006/relationships/hyperlink" Target="https://www.youtube.com/watch?v=AC2RjrPs-qw" TargetMode="External"/><Relationship Id="rId10" Type="http://schemas.openxmlformats.org/officeDocument/2006/relationships/hyperlink" Target="https://youtu.be/MablN-OQLy0" TargetMode="External"/><Relationship Id="rId4" Type="http://schemas.openxmlformats.org/officeDocument/2006/relationships/hyperlink" Target="https://www.youtube.com/watch?v=AC2RjrPs-qw" TargetMode="External"/><Relationship Id="rId9" Type="http://schemas.openxmlformats.org/officeDocument/2006/relationships/hyperlink" Target="https://youtu.be/zIR1YlH5c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5</cp:revision>
  <dcterms:created xsi:type="dcterms:W3CDTF">2020-12-08T15:46:00Z</dcterms:created>
  <dcterms:modified xsi:type="dcterms:W3CDTF">2020-12-22T12:22:00Z</dcterms:modified>
</cp:coreProperties>
</file>