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6B" w:rsidRPr="00774837" w:rsidRDefault="0080676B" w:rsidP="0077483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74837">
        <w:rPr>
          <w:rFonts w:ascii="Times New Roman" w:hAnsi="Times New Roman"/>
          <w:b/>
          <w:bCs/>
          <w:sz w:val="24"/>
          <w:szCs w:val="24"/>
        </w:rPr>
        <w:t>Детское объединение: Зеленая планета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Руководитель: Синдюкова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837">
        <w:rPr>
          <w:rFonts w:ascii="Times New Roman" w:hAnsi="Times New Roman"/>
          <w:sz w:val="24"/>
          <w:szCs w:val="24"/>
        </w:rPr>
        <w:t>Альфия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837">
        <w:rPr>
          <w:rFonts w:ascii="Times New Roman" w:hAnsi="Times New Roman"/>
          <w:sz w:val="24"/>
          <w:szCs w:val="24"/>
        </w:rPr>
        <w:t xml:space="preserve">Ринатовна, </w:t>
      </w: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Pr="00774837">
        <w:rPr>
          <w:rFonts w:ascii="Times New Roman" w:hAnsi="Times New Roman"/>
          <w:sz w:val="24"/>
          <w:szCs w:val="24"/>
        </w:rPr>
        <w:t xml:space="preserve"> 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Направленность дополнительной общеразвивающей программы «Зеленная планета» естественнонаучная.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Актуальность разработанной программы продиктована также отсутствием в теории и практике экологического образования в школе единой, рассчитанной на весь период обучения, программы дополнительного образования с экологической направленностью для школьников.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Новизна данной дополнительной образовательной программы заключается в том, что по форме организации образовательного процесса она является модульной.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Программа «Зеленая планета» состоит из 5-х автономных модулей: «Общая и социальная экология», «Школьный зеленый уголок», «Мой цветок», «Экология моего дома», «Познавательная экология».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Каждый из модулей имеет свою специфику и направлен на решение своих собственных целей и задач.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 xml:space="preserve">Отличительной особенностью </w:t>
      </w:r>
      <w:r>
        <w:rPr>
          <w:rFonts w:ascii="Times New Roman" w:hAnsi="Times New Roman"/>
          <w:sz w:val="24"/>
          <w:szCs w:val="24"/>
        </w:rPr>
        <w:t xml:space="preserve"> программы является применение </w:t>
      </w:r>
      <w:r w:rsidRPr="00774837">
        <w:rPr>
          <w:rFonts w:ascii="Times New Roman" w:hAnsi="Times New Roman"/>
          <w:sz w:val="24"/>
          <w:szCs w:val="24"/>
        </w:rPr>
        <w:t>конвергентного подхода.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Педагогическая целесообразность заключается в применяемом на занятиях деятельностного подхода, который позволяет максимально продуктивно усваивать материал путем смены способов организации работы. Тем самым педагог стимулирует познавательные интересы учащихся и развивает их практические навыки. У детей воспитываются ответственность за порученное дело, аккуратность, взаимовыручка. В программу включены коллективные практические занятия, развивающие коммуникативные навыки и способность работать в команде. Практические занятия помогают развивать у детей воображение, внимание, творческое мышление, умение свободно выражать свои чувства и настроения, работать в коллективе.</w:t>
      </w:r>
    </w:p>
    <w:p w:rsidR="0080676B" w:rsidRPr="00774837" w:rsidRDefault="0080676B" w:rsidP="00774837">
      <w:pPr>
        <w:jc w:val="both"/>
        <w:rPr>
          <w:rFonts w:ascii="Times New Roman" w:hAnsi="Times New Roman"/>
          <w:sz w:val="24"/>
          <w:szCs w:val="24"/>
        </w:rPr>
      </w:pPr>
      <w:r w:rsidRPr="00774837">
        <w:rPr>
          <w:rFonts w:ascii="Times New Roman" w:hAnsi="Times New Roman"/>
          <w:sz w:val="24"/>
          <w:szCs w:val="24"/>
        </w:rPr>
        <w:t>Цель: формирование и развитие экологически сообразного поведения у младших школьников.</w:t>
      </w:r>
    </w:p>
    <w:p w:rsidR="0080676B" w:rsidRDefault="0080676B"/>
    <w:p w:rsidR="0080676B" w:rsidRPr="00774837" w:rsidRDefault="0080676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676B" w:rsidRPr="00774837" w:rsidSect="00EA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837"/>
    <w:rsid w:val="00774837"/>
    <w:rsid w:val="0080676B"/>
    <w:rsid w:val="008C03E9"/>
    <w:rsid w:val="0090358F"/>
    <w:rsid w:val="00E77D31"/>
    <w:rsid w:val="00EA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1</dc:creator>
  <cp:keywords/>
  <dc:description/>
  <cp:lastModifiedBy>user</cp:lastModifiedBy>
  <cp:revision>4</cp:revision>
  <dcterms:created xsi:type="dcterms:W3CDTF">2021-10-15T04:39:00Z</dcterms:created>
  <dcterms:modified xsi:type="dcterms:W3CDTF">2021-11-08T07:26:00Z</dcterms:modified>
</cp:coreProperties>
</file>