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6" w:rsidRDefault="000603B2">
      <w:pPr>
        <w:rPr>
          <w:rFonts w:ascii="Times New Roman" w:hAnsi="Times New Roman" w:cs="Times New Roman"/>
          <w:sz w:val="28"/>
          <w:szCs w:val="28"/>
        </w:rPr>
      </w:pPr>
      <w:r w:rsidRPr="000603B2">
        <w:rPr>
          <w:rFonts w:ascii="Times New Roman" w:hAnsi="Times New Roman" w:cs="Times New Roman"/>
          <w:sz w:val="28"/>
          <w:szCs w:val="28"/>
        </w:rPr>
        <w:t>Струк</w:t>
      </w:r>
      <w:r w:rsidR="00060997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0603B2">
        <w:rPr>
          <w:rFonts w:ascii="Times New Roman" w:hAnsi="Times New Roman" w:cs="Times New Roman"/>
          <w:sz w:val="28"/>
          <w:szCs w:val="28"/>
        </w:rPr>
        <w:t>ура программы пред</w:t>
      </w:r>
      <w:r>
        <w:rPr>
          <w:rFonts w:ascii="Times New Roman" w:hAnsi="Times New Roman" w:cs="Times New Roman"/>
          <w:sz w:val="28"/>
          <w:szCs w:val="28"/>
        </w:rPr>
        <w:t>ставляет собой логическую после</w:t>
      </w:r>
      <w:r w:rsidRPr="000603B2">
        <w:rPr>
          <w:rFonts w:ascii="Times New Roman" w:hAnsi="Times New Roman" w:cs="Times New Roman"/>
          <w:sz w:val="28"/>
          <w:szCs w:val="28"/>
        </w:rPr>
        <w:t>довательность освещения основных современных технологий производства, таких как лазерные, аддитивные, классические технологии с использовани</w:t>
      </w:r>
      <w:r>
        <w:rPr>
          <w:rFonts w:ascii="Times New Roman" w:hAnsi="Times New Roman" w:cs="Times New Roman"/>
          <w:sz w:val="28"/>
          <w:szCs w:val="28"/>
        </w:rPr>
        <w:t>ем станков ЧПУ. Программа после</w:t>
      </w:r>
      <w:r w:rsidRPr="000603B2">
        <w:rPr>
          <w:rFonts w:ascii="Times New Roman" w:hAnsi="Times New Roman" w:cs="Times New Roman"/>
          <w:sz w:val="28"/>
          <w:szCs w:val="28"/>
        </w:rPr>
        <w:t xml:space="preserve">довательно освещает процессы моделирования: от 2D к 3D. Раскрыта содержательная часть программы, описаны основные кейсы и разделы занятий. Список литературы достаточный, включает в себя печатные источники и интернет-ресурсы. Программа предполагает возможность вариативного изучения курса и зависит от уровня </w:t>
      </w:r>
      <w:r>
        <w:rPr>
          <w:rFonts w:ascii="Times New Roman" w:hAnsi="Times New Roman" w:cs="Times New Roman"/>
          <w:sz w:val="28"/>
          <w:szCs w:val="28"/>
        </w:rPr>
        <w:t>подготовки обучающихся, соответ</w:t>
      </w:r>
      <w:r w:rsidRPr="000603B2">
        <w:rPr>
          <w:rFonts w:ascii="Times New Roman" w:hAnsi="Times New Roman" w:cs="Times New Roman"/>
          <w:sz w:val="28"/>
          <w:szCs w:val="28"/>
        </w:rPr>
        <w:t>ствует возрастным особенн</w:t>
      </w:r>
      <w:r>
        <w:rPr>
          <w:rFonts w:ascii="Times New Roman" w:hAnsi="Times New Roman" w:cs="Times New Roman"/>
          <w:sz w:val="28"/>
          <w:szCs w:val="28"/>
        </w:rPr>
        <w:t>остям обучающихся, санитарно-ги</w:t>
      </w:r>
      <w:r w:rsidRPr="000603B2">
        <w:rPr>
          <w:rFonts w:ascii="Times New Roman" w:hAnsi="Times New Roman" w:cs="Times New Roman"/>
          <w:sz w:val="28"/>
          <w:szCs w:val="28"/>
        </w:rPr>
        <w:t>гиеническим нормам и требованиям.</w:t>
      </w:r>
    </w:p>
    <w:p w:rsidR="000603B2" w:rsidRDefault="000603B2" w:rsidP="000603B2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по данной программе проходят:</w:t>
      </w:r>
    </w:p>
    <w:p w:rsidR="000603B2" w:rsidRDefault="000603B2" w:rsidP="000603B2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СП «Дом детского творчества» ГБОУ СОШ №1 «ОЦ» с. Большая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Глушица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: 235</w:t>
      </w:r>
    </w:p>
    <w:p w:rsidR="000603B2" w:rsidRDefault="000603B2" w:rsidP="000603B2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Понедельник:</w:t>
      </w:r>
    </w:p>
    <w:p w:rsidR="000603B2" w:rsidRDefault="000603B2" w:rsidP="000603B2">
      <w:pPr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13.00-13</w:t>
      </w:r>
      <w:r w:rsidR="00060997">
        <w:rPr>
          <w:rFonts w:ascii="Times New Roman" w:hAnsi="Times New Roman"/>
          <w:sz w:val="28"/>
          <w:szCs w:val="28"/>
          <w:lang w:eastAsia="ru-RU"/>
        </w:rPr>
        <w:t xml:space="preserve">.45                  </w:t>
      </w:r>
    </w:p>
    <w:p w:rsidR="000603B2" w:rsidRDefault="000603B2" w:rsidP="000603B2">
      <w:pPr>
        <w:tabs>
          <w:tab w:val="left" w:pos="2529"/>
        </w:tabs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13.55-14</w:t>
      </w:r>
      <w:r w:rsidR="00060997">
        <w:rPr>
          <w:rFonts w:ascii="Times New Roman" w:hAnsi="Times New Roman"/>
          <w:sz w:val="28"/>
          <w:szCs w:val="28"/>
          <w:lang w:eastAsia="ru-RU"/>
        </w:rPr>
        <w:t xml:space="preserve">.40              </w:t>
      </w:r>
    </w:p>
    <w:p w:rsidR="000603B2" w:rsidRDefault="00060997" w:rsidP="000603B2">
      <w:pPr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0603B2" w:rsidRDefault="000603B2" w:rsidP="000603B2">
      <w:pPr>
        <w:spacing w:after="0" w:line="218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603B2" w:rsidRDefault="00060997" w:rsidP="000603B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603B2" w:rsidRPr="000A5D18">
        <w:rPr>
          <w:rFonts w:ascii="Times New Roman" w:hAnsi="Times New Roman"/>
          <w:color w:val="000000"/>
          <w:sz w:val="28"/>
          <w:szCs w:val="28"/>
          <w:lang w:eastAsia="ru-RU"/>
        </w:rPr>
        <w:t>реда:</w:t>
      </w:r>
    </w:p>
    <w:p w:rsidR="000603B2" w:rsidRDefault="00060997" w:rsidP="000603B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13.00-13.45 </w:t>
      </w:r>
    </w:p>
    <w:p w:rsidR="000603B2" w:rsidRDefault="00060997" w:rsidP="000603B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13.55-14.40 </w:t>
      </w:r>
    </w:p>
    <w:p w:rsidR="000603B2" w:rsidRPr="000A5D18" w:rsidRDefault="000603B2" w:rsidP="000603B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997" w:rsidRDefault="00060997">
      <w:pPr>
        <w:rPr>
          <w:rFonts w:ascii="Times New Roman" w:hAnsi="Times New Roman" w:cs="Times New Roman"/>
          <w:sz w:val="28"/>
          <w:szCs w:val="28"/>
        </w:rPr>
      </w:pPr>
    </w:p>
    <w:p w:rsidR="000A1424" w:rsidRDefault="00060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060997" w:rsidRDefault="00060997" w:rsidP="00060997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3.00-13.45 </w:t>
      </w:r>
    </w:p>
    <w:p w:rsidR="00060997" w:rsidRDefault="00060997" w:rsidP="00060997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13.55-14.40 </w:t>
      </w:r>
    </w:p>
    <w:p w:rsidR="00060997" w:rsidRDefault="00060997">
      <w:pPr>
        <w:rPr>
          <w:rFonts w:ascii="Times New Roman" w:hAnsi="Times New Roman" w:cs="Times New Roman"/>
          <w:sz w:val="28"/>
          <w:szCs w:val="28"/>
        </w:rPr>
      </w:pPr>
    </w:p>
    <w:p w:rsidR="00060997" w:rsidRPr="00060997" w:rsidRDefault="00060997">
      <w:pPr>
        <w:rPr>
          <w:rFonts w:ascii="Times New Roman" w:hAnsi="Times New Roman" w:cs="Times New Roman"/>
          <w:sz w:val="28"/>
          <w:szCs w:val="28"/>
        </w:rPr>
      </w:pPr>
    </w:p>
    <w:p w:rsidR="000A1424" w:rsidRDefault="000A1424">
      <w:pPr>
        <w:rPr>
          <w:rFonts w:ascii="Times New Roman" w:hAnsi="Times New Roman" w:cs="Times New Roman"/>
          <w:i/>
          <w:sz w:val="24"/>
          <w:szCs w:val="24"/>
        </w:rPr>
      </w:pPr>
    </w:p>
    <w:sectPr w:rsidR="000A1424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B2"/>
    <w:rsid w:val="000603B2"/>
    <w:rsid w:val="00060997"/>
    <w:rsid w:val="000A1424"/>
    <w:rsid w:val="00A045FA"/>
    <w:rsid w:val="00AB6942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5457-92B8-41B5-93F6-583E2D4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2021-11-10T10:27:00Z</dcterms:created>
  <dcterms:modified xsi:type="dcterms:W3CDTF">2021-11-11T06:47:00Z</dcterms:modified>
</cp:coreProperties>
</file>