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76B" w:rsidRPr="00774837" w:rsidRDefault="0080676B" w:rsidP="00774837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774837">
        <w:rPr>
          <w:rFonts w:ascii="Times New Roman" w:hAnsi="Times New Roman"/>
          <w:b/>
          <w:bCs/>
          <w:sz w:val="24"/>
          <w:szCs w:val="24"/>
        </w:rPr>
        <w:t>Детское объединение: Зеленая планета</w:t>
      </w:r>
    </w:p>
    <w:p w:rsidR="0080676B" w:rsidRPr="00774837" w:rsidRDefault="0080676B" w:rsidP="00774837">
      <w:pPr>
        <w:jc w:val="both"/>
        <w:rPr>
          <w:rFonts w:ascii="Times New Roman" w:hAnsi="Times New Roman"/>
          <w:sz w:val="24"/>
          <w:szCs w:val="24"/>
        </w:rPr>
      </w:pPr>
      <w:r w:rsidRPr="00774837">
        <w:rPr>
          <w:rFonts w:ascii="Times New Roman" w:hAnsi="Times New Roman"/>
          <w:sz w:val="24"/>
          <w:szCs w:val="24"/>
        </w:rPr>
        <w:t xml:space="preserve">Руководитель: </w:t>
      </w:r>
      <w:r w:rsidR="00002B68">
        <w:rPr>
          <w:rFonts w:ascii="Times New Roman" w:hAnsi="Times New Roman"/>
          <w:sz w:val="24"/>
          <w:szCs w:val="24"/>
        </w:rPr>
        <w:t>Матвиенко Ольга Викторовна</w:t>
      </w:r>
      <w:bookmarkStart w:id="0" w:name="_GoBack"/>
      <w:bookmarkEnd w:id="0"/>
      <w:r w:rsidRPr="0077483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педагог дополнительного образования</w:t>
      </w:r>
      <w:r w:rsidRPr="00774837">
        <w:rPr>
          <w:rFonts w:ascii="Times New Roman" w:hAnsi="Times New Roman"/>
          <w:sz w:val="24"/>
          <w:szCs w:val="24"/>
        </w:rPr>
        <w:t xml:space="preserve"> </w:t>
      </w:r>
    </w:p>
    <w:p w:rsidR="0080676B" w:rsidRPr="00774837" w:rsidRDefault="0080676B" w:rsidP="00774837">
      <w:pPr>
        <w:jc w:val="both"/>
        <w:rPr>
          <w:rFonts w:ascii="Times New Roman" w:hAnsi="Times New Roman"/>
          <w:sz w:val="24"/>
          <w:szCs w:val="24"/>
        </w:rPr>
      </w:pPr>
      <w:r w:rsidRPr="00774837">
        <w:rPr>
          <w:rFonts w:ascii="Times New Roman" w:hAnsi="Times New Roman"/>
          <w:sz w:val="24"/>
          <w:szCs w:val="24"/>
        </w:rPr>
        <w:t>Направленность дополнительной общеразвивающей программы «Зеленная планета» естественнонаучная.</w:t>
      </w:r>
    </w:p>
    <w:p w:rsidR="0080676B" w:rsidRPr="00774837" w:rsidRDefault="0080676B" w:rsidP="00774837">
      <w:pPr>
        <w:jc w:val="both"/>
        <w:rPr>
          <w:rFonts w:ascii="Times New Roman" w:hAnsi="Times New Roman"/>
          <w:sz w:val="24"/>
          <w:szCs w:val="24"/>
        </w:rPr>
      </w:pPr>
      <w:r w:rsidRPr="00774837">
        <w:rPr>
          <w:rFonts w:ascii="Times New Roman" w:hAnsi="Times New Roman"/>
          <w:sz w:val="24"/>
          <w:szCs w:val="24"/>
        </w:rPr>
        <w:t>Актуальность разработанной программы продиктована также отсутствием в теории и практике экологического образования в школе единой, рассчитанной на весь период обучения, программы дополнительного образования с экологической направленностью для школьников.</w:t>
      </w:r>
    </w:p>
    <w:p w:rsidR="0080676B" w:rsidRPr="00774837" w:rsidRDefault="0080676B" w:rsidP="00774837">
      <w:pPr>
        <w:jc w:val="both"/>
        <w:rPr>
          <w:rFonts w:ascii="Times New Roman" w:hAnsi="Times New Roman"/>
          <w:sz w:val="24"/>
          <w:szCs w:val="24"/>
        </w:rPr>
      </w:pPr>
      <w:r w:rsidRPr="00774837">
        <w:rPr>
          <w:rFonts w:ascii="Times New Roman" w:hAnsi="Times New Roman"/>
          <w:sz w:val="24"/>
          <w:szCs w:val="24"/>
        </w:rPr>
        <w:t>Новизна данной дополнительной образовательной программы заключается в том, что по форме организации образовательного процесса она является модульной.</w:t>
      </w:r>
    </w:p>
    <w:p w:rsidR="0080676B" w:rsidRPr="00774837" w:rsidRDefault="0080676B" w:rsidP="00774837">
      <w:pPr>
        <w:jc w:val="both"/>
        <w:rPr>
          <w:rFonts w:ascii="Times New Roman" w:hAnsi="Times New Roman"/>
          <w:sz w:val="24"/>
          <w:szCs w:val="24"/>
        </w:rPr>
      </w:pPr>
      <w:r w:rsidRPr="00774837">
        <w:rPr>
          <w:rFonts w:ascii="Times New Roman" w:hAnsi="Times New Roman"/>
          <w:sz w:val="24"/>
          <w:szCs w:val="24"/>
        </w:rPr>
        <w:t>Программа «Зеленая планета» состоит из 5-х автономных модулей: «Общая и социальная экология», «Школьный зеленый уголок», «Мой цветок», «Экология моего дома», «Познавательная экология».</w:t>
      </w:r>
    </w:p>
    <w:p w:rsidR="0080676B" w:rsidRPr="00774837" w:rsidRDefault="0080676B" w:rsidP="00774837">
      <w:pPr>
        <w:jc w:val="both"/>
        <w:rPr>
          <w:rFonts w:ascii="Times New Roman" w:hAnsi="Times New Roman"/>
          <w:sz w:val="24"/>
          <w:szCs w:val="24"/>
        </w:rPr>
      </w:pPr>
      <w:r w:rsidRPr="00774837">
        <w:rPr>
          <w:rFonts w:ascii="Times New Roman" w:hAnsi="Times New Roman"/>
          <w:sz w:val="24"/>
          <w:szCs w:val="24"/>
        </w:rPr>
        <w:t>Каждый из модулей имеет свою специфику и направлен на решение своих собственных целей и задач.</w:t>
      </w:r>
    </w:p>
    <w:p w:rsidR="0080676B" w:rsidRPr="00774837" w:rsidRDefault="0080676B" w:rsidP="00774837">
      <w:pPr>
        <w:jc w:val="both"/>
        <w:rPr>
          <w:rFonts w:ascii="Times New Roman" w:hAnsi="Times New Roman"/>
          <w:sz w:val="24"/>
          <w:szCs w:val="24"/>
        </w:rPr>
      </w:pPr>
      <w:r w:rsidRPr="00774837">
        <w:rPr>
          <w:rFonts w:ascii="Times New Roman" w:hAnsi="Times New Roman"/>
          <w:sz w:val="24"/>
          <w:szCs w:val="24"/>
        </w:rPr>
        <w:t xml:space="preserve">Отличительной </w:t>
      </w:r>
      <w:proofErr w:type="gramStart"/>
      <w:r w:rsidRPr="00774837">
        <w:rPr>
          <w:rFonts w:ascii="Times New Roman" w:hAnsi="Times New Roman"/>
          <w:sz w:val="24"/>
          <w:szCs w:val="24"/>
        </w:rPr>
        <w:t xml:space="preserve">особенностью </w:t>
      </w:r>
      <w:r>
        <w:rPr>
          <w:rFonts w:ascii="Times New Roman" w:hAnsi="Times New Roman"/>
          <w:sz w:val="24"/>
          <w:szCs w:val="24"/>
        </w:rPr>
        <w:t xml:space="preserve"> программы</w:t>
      </w:r>
      <w:proofErr w:type="gramEnd"/>
      <w:r>
        <w:rPr>
          <w:rFonts w:ascii="Times New Roman" w:hAnsi="Times New Roman"/>
          <w:sz w:val="24"/>
          <w:szCs w:val="24"/>
        </w:rPr>
        <w:t xml:space="preserve"> является применение </w:t>
      </w:r>
      <w:r w:rsidRPr="00774837">
        <w:rPr>
          <w:rFonts w:ascii="Times New Roman" w:hAnsi="Times New Roman"/>
          <w:sz w:val="24"/>
          <w:szCs w:val="24"/>
        </w:rPr>
        <w:t>конвергентного подхода.</w:t>
      </w:r>
    </w:p>
    <w:p w:rsidR="0080676B" w:rsidRPr="00774837" w:rsidRDefault="0080676B" w:rsidP="00774837">
      <w:pPr>
        <w:jc w:val="both"/>
        <w:rPr>
          <w:rFonts w:ascii="Times New Roman" w:hAnsi="Times New Roman"/>
          <w:sz w:val="24"/>
          <w:szCs w:val="24"/>
        </w:rPr>
      </w:pPr>
      <w:r w:rsidRPr="00774837">
        <w:rPr>
          <w:rFonts w:ascii="Times New Roman" w:hAnsi="Times New Roman"/>
          <w:sz w:val="24"/>
          <w:szCs w:val="24"/>
        </w:rPr>
        <w:t xml:space="preserve">Педагогическая целесообразность заключается в применяемом на занятиях </w:t>
      </w:r>
      <w:proofErr w:type="spellStart"/>
      <w:r w:rsidRPr="00774837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774837">
        <w:rPr>
          <w:rFonts w:ascii="Times New Roman" w:hAnsi="Times New Roman"/>
          <w:sz w:val="24"/>
          <w:szCs w:val="24"/>
        </w:rPr>
        <w:t xml:space="preserve"> подхода, который позволяет максимально продуктивно усваивать материал путем смены способов организации работы. Тем самым педагог стимулирует познавательные интересы учащихся и развивает их практические навыки. У детей воспитываются ответственность за порученное дело, аккуратность, взаимовыручка. В программу включены коллективные практические занятия, развивающие коммуникативные навыки и способность работать в команде. Практические занятия помогают развивать у детей воображение, внимание, творческое мышление, умение свободно выражать свои чувства и настроения, работать в коллективе.</w:t>
      </w:r>
    </w:p>
    <w:p w:rsidR="0080676B" w:rsidRPr="00774837" w:rsidRDefault="0080676B" w:rsidP="00774837">
      <w:pPr>
        <w:jc w:val="both"/>
        <w:rPr>
          <w:rFonts w:ascii="Times New Roman" w:hAnsi="Times New Roman"/>
          <w:sz w:val="24"/>
          <w:szCs w:val="24"/>
        </w:rPr>
      </w:pPr>
      <w:r w:rsidRPr="00774837">
        <w:rPr>
          <w:rFonts w:ascii="Times New Roman" w:hAnsi="Times New Roman"/>
          <w:sz w:val="24"/>
          <w:szCs w:val="24"/>
        </w:rPr>
        <w:t>Цель: формирование и развитие экологически сообразного поведения у младших школьников.</w:t>
      </w:r>
    </w:p>
    <w:p w:rsidR="0080676B" w:rsidRDefault="0080676B"/>
    <w:p w:rsidR="0080676B" w:rsidRPr="00774837" w:rsidRDefault="0080676B">
      <w:pPr>
        <w:rPr>
          <w:rFonts w:ascii="Times New Roman" w:hAnsi="Times New Roman"/>
          <w:sz w:val="24"/>
          <w:szCs w:val="24"/>
        </w:rPr>
      </w:pPr>
    </w:p>
    <w:sectPr w:rsidR="0080676B" w:rsidRPr="00774837" w:rsidSect="00EA6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4837"/>
    <w:rsid w:val="00002B68"/>
    <w:rsid w:val="00774837"/>
    <w:rsid w:val="0080676B"/>
    <w:rsid w:val="008C03E9"/>
    <w:rsid w:val="0090358F"/>
    <w:rsid w:val="00E77D31"/>
    <w:rsid w:val="00EA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DFB252"/>
  <w15:docId w15:val="{9B710E2B-7985-48E6-B685-8D45BD4B6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6C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09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 1</dc:creator>
  <cp:keywords/>
  <dc:description/>
  <cp:lastModifiedBy>user</cp:lastModifiedBy>
  <cp:revision>6</cp:revision>
  <dcterms:created xsi:type="dcterms:W3CDTF">2021-10-15T04:39:00Z</dcterms:created>
  <dcterms:modified xsi:type="dcterms:W3CDTF">2022-09-13T07:53:00Z</dcterms:modified>
</cp:coreProperties>
</file>